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55478" w14:textId="32072398" w:rsidR="00566BCC" w:rsidRPr="0058677D" w:rsidRDefault="00F469F9" w:rsidP="00F469F9">
      <w:pPr>
        <w:jc w:val="center"/>
        <w:rPr>
          <w:rFonts w:ascii="Calibri" w:hAnsi="Calibri" w:cs="Calibri"/>
          <w:b/>
          <w:bCs/>
          <w:noProof/>
          <w:color w:val="000000" w:themeColor="text1"/>
          <w:sz w:val="30"/>
          <w:szCs w:val="30"/>
        </w:rPr>
      </w:pPr>
      <w:r>
        <w:rPr>
          <w:rFonts w:ascii="Calibri" w:hAnsi="Calibri" w:cs="Calibri"/>
          <w:b/>
          <w:bCs/>
          <w:noProof/>
          <w:color w:val="000000" w:themeColor="text1"/>
          <w:sz w:val="30"/>
          <w:szCs w:val="30"/>
        </w:rPr>
        <w:t xml:space="preserve">Nuovo </w:t>
      </w:r>
      <w:r w:rsidR="00FE4C51" w:rsidRPr="0058677D">
        <w:rPr>
          <w:rFonts w:ascii="Calibri" w:hAnsi="Calibri" w:cs="Calibri"/>
          <w:b/>
          <w:bCs/>
          <w:noProof/>
          <w:color w:val="000000" w:themeColor="text1"/>
          <w:sz w:val="30"/>
          <w:szCs w:val="30"/>
        </w:rPr>
        <w:t xml:space="preserve">Mobility </w:t>
      </w:r>
      <w:r>
        <w:rPr>
          <w:rFonts w:ascii="Calibri" w:hAnsi="Calibri" w:cs="Calibri"/>
          <w:b/>
          <w:bCs/>
          <w:noProof/>
          <w:color w:val="000000" w:themeColor="text1"/>
          <w:sz w:val="30"/>
          <w:szCs w:val="30"/>
        </w:rPr>
        <w:t>Shop</w:t>
      </w:r>
      <w:r w:rsidR="003835C5" w:rsidRPr="0058677D">
        <w:rPr>
          <w:rFonts w:ascii="Calibri" w:hAnsi="Calibri" w:cs="Calibri"/>
          <w:b/>
          <w:bCs/>
          <w:noProof/>
          <w:color w:val="000000" w:themeColor="text1"/>
          <w:sz w:val="30"/>
          <w:szCs w:val="30"/>
        </w:rPr>
        <w:t xml:space="preserve"> </w:t>
      </w:r>
      <w:r w:rsidRPr="0058677D">
        <w:rPr>
          <w:rFonts w:ascii="Calibri" w:hAnsi="Calibri" w:cs="Calibri"/>
          <w:b/>
          <w:bCs/>
          <w:noProof/>
          <w:color w:val="000000" w:themeColor="text1"/>
          <w:sz w:val="30"/>
          <w:szCs w:val="30"/>
        </w:rPr>
        <w:t xml:space="preserve">Athlon Italy </w:t>
      </w:r>
      <w:r>
        <w:rPr>
          <w:rFonts w:ascii="Calibri" w:hAnsi="Calibri" w:cs="Calibri"/>
          <w:b/>
          <w:bCs/>
          <w:noProof/>
          <w:color w:val="000000" w:themeColor="text1"/>
          <w:sz w:val="30"/>
          <w:szCs w:val="30"/>
        </w:rPr>
        <w:t>a Catania</w:t>
      </w:r>
    </w:p>
    <w:p w14:paraId="2EA9D758" w14:textId="64D2ABF5" w:rsidR="00286F42" w:rsidRPr="00A44E5B" w:rsidRDefault="00286F42" w:rsidP="00BE53F6">
      <w:pPr>
        <w:jc w:val="center"/>
        <w:rPr>
          <w:rFonts w:ascii="Calibri" w:hAnsi="Calibri" w:cs="Calibri"/>
          <w:b/>
          <w:bCs/>
          <w:noProof/>
          <w:color w:val="000000" w:themeColor="text1"/>
          <w:sz w:val="10"/>
          <w:szCs w:val="10"/>
        </w:rPr>
      </w:pPr>
    </w:p>
    <w:p w14:paraId="31F4DC4B" w14:textId="6C630AFF" w:rsidR="00BE53F6" w:rsidRPr="006872DE" w:rsidRDefault="00BE53F6" w:rsidP="00BE53F6">
      <w:pPr>
        <w:jc w:val="center"/>
        <w:rPr>
          <w:rFonts w:ascii="Calibri" w:hAnsi="Calibri" w:cs="Calibri"/>
          <w:b/>
          <w:bCs/>
          <w:i/>
          <w:iCs/>
          <w:noProof/>
          <w:color w:val="000000" w:themeColor="text1"/>
          <w:sz w:val="23"/>
          <w:szCs w:val="23"/>
        </w:rPr>
      </w:pPr>
      <w:r w:rsidRPr="006872DE">
        <w:rPr>
          <w:rFonts w:ascii="Calibri" w:hAnsi="Calibri" w:cs="Calibri"/>
          <w:b/>
          <w:bCs/>
          <w:i/>
          <w:iCs/>
          <w:noProof/>
          <w:color w:val="000000" w:themeColor="text1"/>
          <w:sz w:val="23"/>
          <w:szCs w:val="23"/>
        </w:rPr>
        <w:t xml:space="preserve">Presenti all’inaugurazione anche alcuni esponenti del Catania </w:t>
      </w:r>
      <w:r w:rsidRPr="006872DE">
        <w:rPr>
          <w:rFonts w:cstheme="minorHAnsi"/>
          <w:b/>
          <w:bCs/>
          <w:i/>
          <w:iCs/>
          <w:noProof/>
          <w:sz w:val="23"/>
          <w:szCs w:val="23"/>
        </w:rPr>
        <w:t>Football Club</w:t>
      </w:r>
      <w:r w:rsidRPr="006872DE">
        <w:rPr>
          <w:rFonts w:ascii="Calibri" w:hAnsi="Calibri" w:cs="Calibri"/>
          <w:b/>
          <w:bCs/>
          <w:i/>
          <w:iCs/>
          <w:noProof/>
          <w:color w:val="000000" w:themeColor="text1"/>
          <w:sz w:val="23"/>
          <w:szCs w:val="23"/>
        </w:rPr>
        <w:t>,</w:t>
      </w:r>
    </w:p>
    <w:p w14:paraId="56EA3149" w14:textId="08E911F9" w:rsidR="0044501F" w:rsidRPr="006872DE" w:rsidRDefault="00BE53F6" w:rsidP="00BE53F6">
      <w:pPr>
        <w:jc w:val="center"/>
        <w:rPr>
          <w:rFonts w:ascii="Calibri" w:hAnsi="Calibri" w:cs="Calibri"/>
          <w:b/>
          <w:bCs/>
          <w:i/>
          <w:iCs/>
          <w:noProof/>
          <w:color w:val="000000" w:themeColor="text1"/>
          <w:sz w:val="23"/>
          <w:szCs w:val="23"/>
        </w:rPr>
      </w:pPr>
      <w:r w:rsidRPr="006872DE">
        <w:rPr>
          <w:rFonts w:ascii="Calibri" w:hAnsi="Calibri" w:cs="Calibri"/>
          <w:b/>
          <w:bCs/>
          <w:i/>
          <w:iCs/>
          <w:noProof/>
          <w:color w:val="000000" w:themeColor="text1"/>
          <w:sz w:val="23"/>
          <w:szCs w:val="23"/>
        </w:rPr>
        <w:t xml:space="preserve">di cui </w:t>
      </w:r>
      <w:r w:rsidR="00C42D02" w:rsidRPr="006872DE">
        <w:rPr>
          <w:rFonts w:ascii="Calibri" w:hAnsi="Calibri" w:cs="Calibri"/>
          <w:b/>
          <w:bCs/>
          <w:i/>
          <w:iCs/>
          <w:noProof/>
          <w:color w:val="000000" w:themeColor="text1"/>
          <w:sz w:val="23"/>
          <w:szCs w:val="23"/>
        </w:rPr>
        <w:t>Athlon Italy</w:t>
      </w:r>
      <w:r w:rsidRPr="006872DE">
        <w:rPr>
          <w:rFonts w:ascii="Calibri" w:hAnsi="Calibri" w:cs="Calibri"/>
          <w:b/>
          <w:bCs/>
          <w:i/>
          <w:iCs/>
          <w:noProof/>
          <w:color w:val="000000" w:themeColor="text1"/>
          <w:sz w:val="23"/>
          <w:szCs w:val="23"/>
        </w:rPr>
        <w:t xml:space="preserve"> è sponsor dal 2023.</w:t>
      </w:r>
    </w:p>
    <w:p w14:paraId="70633354" w14:textId="77777777" w:rsidR="006872DE" w:rsidRPr="006872DE" w:rsidRDefault="006872DE" w:rsidP="00BE53F6">
      <w:pPr>
        <w:jc w:val="center"/>
        <w:rPr>
          <w:rFonts w:ascii="Calibri" w:hAnsi="Calibri" w:cs="Calibri"/>
          <w:b/>
          <w:bCs/>
          <w:i/>
          <w:iCs/>
          <w:noProof/>
          <w:color w:val="000000" w:themeColor="text1"/>
          <w:sz w:val="10"/>
          <w:szCs w:val="10"/>
        </w:rPr>
      </w:pPr>
    </w:p>
    <w:p w14:paraId="65938DF1" w14:textId="5ABF1B4A" w:rsidR="006872DE" w:rsidRDefault="006872DE" w:rsidP="00BE53F6">
      <w:pPr>
        <w:jc w:val="center"/>
        <w:rPr>
          <w:rFonts w:ascii="Calibri" w:hAnsi="Calibri" w:cs="Calibri"/>
          <w:b/>
          <w:bCs/>
          <w:i/>
          <w:iCs/>
          <w:noProof/>
          <w:color w:val="000000" w:themeColor="text1"/>
        </w:rPr>
      </w:pPr>
      <w:r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drawing>
          <wp:inline distT="0" distB="0" distL="0" distR="0" wp14:anchorId="7086D7FF" wp14:editId="5D744F93">
            <wp:extent cx="4561840" cy="2091267"/>
            <wp:effectExtent l="0" t="0" r="0" b="444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477" b="4624"/>
                    <a:stretch/>
                  </pic:blipFill>
                  <pic:spPr bwMode="auto">
                    <a:xfrm>
                      <a:off x="0" y="0"/>
                      <a:ext cx="4654981" cy="21339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E88BC1F" w14:textId="77777777" w:rsidR="00BE53F6" w:rsidRPr="0081118A" w:rsidRDefault="00BE53F6" w:rsidP="001335BF">
      <w:pPr>
        <w:jc w:val="both"/>
        <w:rPr>
          <w:rFonts w:ascii="Calibri" w:hAnsi="Calibri" w:cs="Calibri"/>
          <w:noProof/>
          <w:color w:val="000000" w:themeColor="text1"/>
          <w:sz w:val="10"/>
          <w:szCs w:val="10"/>
        </w:rPr>
      </w:pPr>
    </w:p>
    <w:p w14:paraId="782FD125" w14:textId="501BC0F7" w:rsidR="009B4800" w:rsidRPr="009B4800" w:rsidRDefault="009B4800" w:rsidP="009B4800">
      <w:pPr>
        <w:spacing w:line="220" w:lineRule="exact"/>
        <w:jc w:val="center"/>
        <w:rPr>
          <w:rFonts w:ascii="Calibri" w:hAnsi="Calibri" w:cs="Calibri"/>
          <w:i/>
          <w:iCs/>
          <w:noProof/>
          <w:color w:val="595959" w:themeColor="text1" w:themeTint="A6"/>
          <w:sz w:val="20"/>
          <w:szCs w:val="20"/>
        </w:rPr>
      </w:pPr>
      <w:r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Nella foto d</w:t>
      </w:r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a </w:t>
      </w:r>
      <w:r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dx</w:t>
      </w:r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: </w:t>
      </w:r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val="en-US" w:eastAsia="it-IT"/>
        </w:rPr>
        <w:t xml:space="preserve">Roberto De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val="en-US" w:eastAsia="it-IT"/>
        </w:rPr>
        <w:t>Cristofaro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val="en-US" w:eastAsia="it-IT"/>
        </w:rPr>
        <w:t xml:space="preserve"> (Key Account Athlon Italy), Alessandra Agostini (</w:t>
      </w:r>
      <w:r w:rsidRPr="009B4800">
        <w:rPr>
          <w:rFonts w:ascii="Calibri" w:hAnsi="Calibri" w:cs="Calibri"/>
          <w:noProof/>
          <w:color w:val="595959" w:themeColor="text1" w:themeTint="A6"/>
          <w:sz w:val="20"/>
          <w:szCs w:val="20"/>
        </w:rPr>
        <w:t>Chief Commercial Officer Athlon Italy),</w:t>
      </w:r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Deborah Fumagalli (Responsabile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Indirect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Channel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Athlon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Italy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), </w:t>
      </w:r>
      <w:r w:rsidRPr="009B4800">
        <w:rPr>
          <w:rFonts w:ascii="Calibri" w:hAnsi="Calibri" w:cs="Calibri"/>
          <w:noProof/>
          <w:color w:val="595959" w:themeColor="text1" w:themeTint="A6"/>
          <w:sz w:val="20"/>
          <w:szCs w:val="20"/>
        </w:rPr>
        <w:t xml:space="preserve">Federico Caracciolo (Managing Director Athlon Italy), </w:t>
      </w:r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Giovanni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Liuzzo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(Cargo Service), Stefano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Orlandini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(Amministratore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Rental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Plus), Andrea Paladino </w:t>
      </w:r>
      <w:r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e </w:t>
      </w:r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Cristiano 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Sorvino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(</w:t>
      </w:r>
      <w:proofErr w:type="spellStart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Rental</w:t>
      </w:r>
      <w:proofErr w:type="spellEnd"/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Plus), Pietro Girasole</w:t>
      </w:r>
      <w:r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, </w:t>
      </w:r>
      <w:r w:rsidRPr="009B4800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Roberto Gozza e Sebastiano Magistro (Cargo Service).</w:t>
      </w:r>
    </w:p>
    <w:p w14:paraId="48BB81F3" w14:textId="77777777" w:rsidR="009B4800" w:rsidRDefault="009B4800" w:rsidP="001335BF">
      <w:pPr>
        <w:jc w:val="both"/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</w:pPr>
    </w:p>
    <w:p w14:paraId="3C3222BE" w14:textId="3376F9DA" w:rsidR="00286F42" w:rsidRPr="006872DE" w:rsidRDefault="00F469F9" w:rsidP="001335BF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  <w:r w:rsidRPr="006872DE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Catania</w:t>
      </w:r>
      <w:r w:rsidR="006351E7" w:rsidRPr="006872DE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,</w:t>
      </w:r>
      <w:r w:rsidR="0050115D" w:rsidRPr="006872DE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 xml:space="preserve"> </w:t>
      </w:r>
      <w:r w:rsidR="00644B1B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 xml:space="preserve">12 </w:t>
      </w:r>
      <w:r w:rsidR="0050115D" w:rsidRPr="006872DE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>febbraio</w:t>
      </w:r>
      <w:r w:rsidRPr="006872DE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 xml:space="preserve"> 2025 -</w:t>
      </w:r>
      <w:r w:rsidR="00063771" w:rsidRPr="006872DE">
        <w:rPr>
          <w:rFonts w:ascii="Calibri" w:hAnsi="Calibri" w:cs="Calibri"/>
          <w:noProof/>
          <w:color w:val="000000" w:themeColor="text1"/>
          <w:sz w:val="22"/>
          <w:szCs w:val="22"/>
        </w:rPr>
        <w:t xml:space="preserve"> </w:t>
      </w:r>
      <w:r w:rsidR="00075B53"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Athlon Italy </w:t>
      </w:r>
      <w:r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sbarca in Sicilia con un nuovo Mobility Shop a Catania in partnership con Rental Plus</w:t>
      </w:r>
      <w:r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, broker multibrand specializzato nel noleggio a breve e lungo termine</w:t>
      </w:r>
      <w:r w:rsidR="00892E80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,</w:t>
      </w:r>
      <w:r w:rsidR="00ED65A7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da anni </w:t>
      </w:r>
      <w:r w:rsidR="002F2ACF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partner di Athlon</w:t>
      </w:r>
      <w:r w:rsidR="00892E80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.</w:t>
      </w:r>
    </w:p>
    <w:p w14:paraId="2DCD12AF" w14:textId="77777777" w:rsidR="00197D82" w:rsidRPr="006872DE" w:rsidRDefault="00197D82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15"/>
          <w:szCs w:val="15"/>
          <w:lang w:eastAsia="it-IT"/>
        </w:rPr>
      </w:pPr>
    </w:p>
    <w:p w14:paraId="0EE3DC62" w14:textId="77777777" w:rsidR="00486425" w:rsidRPr="006872DE" w:rsidRDefault="001871E2" w:rsidP="001335BF">
      <w:pPr>
        <w:jc w:val="both"/>
        <w:rPr>
          <w:noProof/>
          <w:color w:val="000000" w:themeColor="text1"/>
          <w:sz w:val="22"/>
          <w:szCs w:val="22"/>
        </w:rPr>
      </w:pPr>
      <w:r w:rsidRPr="006872DE">
        <w:rPr>
          <w:b/>
          <w:noProof/>
          <w:color w:val="000000" w:themeColor="text1"/>
          <w:sz w:val="22"/>
          <w:szCs w:val="22"/>
        </w:rPr>
        <w:t>È il quarto “punto vendita”</w:t>
      </w:r>
      <w:r w:rsidRPr="006872DE">
        <w:rPr>
          <w:noProof/>
          <w:color w:val="000000" w:themeColor="text1"/>
          <w:sz w:val="22"/>
          <w:szCs w:val="22"/>
        </w:rPr>
        <w:t xml:space="preserve"> </w:t>
      </w:r>
      <w:r w:rsidRPr="006872DE">
        <w:rPr>
          <w:b/>
          <w:noProof/>
          <w:color w:val="000000" w:themeColor="text1"/>
          <w:sz w:val="22"/>
          <w:szCs w:val="22"/>
        </w:rPr>
        <w:t>che Athlon Italy apre sul territorio nazionale per essere</w:t>
      </w:r>
      <w:r w:rsidRPr="006872DE">
        <w:rPr>
          <w:noProof/>
          <w:color w:val="000000" w:themeColor="text1"/>
          <w:sz w:val="22"/>
          <w:szCs w:val="22"/>
        </w:rPr>
        <w:t xml:space="preserve"> </w:t>
      </w:r>
      <w:r w:rsidRPr="006872DE">
        <w:rPr>
          <w:b/>
          <w:noProof/>
          <w:color w:val="000000" w:themeColor="text1"/>
          <w:sz w:val="22"/>
          <w:szCs w:val="22"/>
        </w:rPr>
        <w:t>sempre più vicina ai clienti, soprattutto professionisti e PMI,</w:t>
      </w:r>
      <w:r w:rsidRPr="006872DE">
        <w:rPr>
          <w:noProof/>
          <w:color w:val="000000" w:themeColor="text1"/>
          <w:sz w:val="22"/>
          <w:szCs w:val="22"/>
        </w:rPr>
        <w:t xml:space="preserve"> avvalendosi della collaborazione del cosiddetto “canale indiretto”. </w:t>
      </w:r>
    </w:p>
    <w:p w14:paraId="13E8B9DA" w14:textId="77777777" w:rsidR="00486425" w:rsidRPr="006872DE" w:rsidRDefault="00486425" w:rsidP="001335BF">
      <w:pPr>
        <w:jc w:val="both"/>
        <w:rPr>
          <w:rFonts w:ascii="Calibri" w:eastAsia="Times New Roman" w:hAnsi="Calibri" w:cs="Calibri"/>
          <w:noProof/>
          <w:color w:val="000000" w:themeColor="text1"/>
          <w:sz w:val="15"/>
          <w:szCs w:val="15"/>
          <w:lang w:eastAsia="it-IT"/>
        </w:rPr>
      </w:pPr>
    </w:p>
    <w:p w14:paraId="6A7F9B41" w14:textId="581016E7" w:rsidR="001871E2" w:rsidRPr="006872DE" w:rsidRDefault="001871E2" w:rsidP="001335BF">
      <w:pPr>
        <w:jc w:val="both"/>
        <w:rPr>
          <w:noProof/>
          <w:color w:val="000000" w:themeColor="text1"/>
          <w:sz w:val="22"/>
          <w:szCs w:val="22"/>
        </w:rPr>
      </w:pPr>
      <w:r w:rsidRPr="006872DE">
        <w:rPr>
          <w:noProof/>
          <w:color w:val="000000" w:themeColor="text1"/>
          <w:sz w:val="22"/>
          <w:szCs w:val="22"/>
        </w:rPr>
        <w:t>Dopo i Mobility Shop di Trento e Padova e il Mobility Hub di Casoria (NA)</w:t>
      </w:r>
      <w:r w:rsidR="00D66185" w:rsidRPr="006872DE">
        <w:rPr>
          <w:noProof/>
          <w:color w:val="000000" w:themeColor="text1"/>
          <w:sz w:val="22"/>
          <w:szCs w:val="22"/>
        </w:rPr>
        <w:t>,</w:t>
      </w:r>
      <w:r w:rsidRPr="006872DE">
        <w:rPr>
          <w:noProof/>
          <w:color w:val="000000" w:themeColor="text1"/>
          <w:sz w:val="22"/>
          <w:szCs w:val="22"/>
        </w:rPr>
        <w:t xml:space="preserve"> </w:t>
      </w:r>
      <w:r w:rsidR="00486425" w:rsidRPr="006872DE">
        <w:rPr>
          <w:b/>
          <w:bCs/>
          <w:noProof/>
          <w:color w:val="000000" w:themeColor="text1"/>
          <w:sz w:val="22"/>
          <w:szCs w:val="22"/>
        </w:rPr>
        <w:t>Athlon</w:t>
      </w:r>
      <w:r w:rsidR="00486425" w:rsidRPr="006872DE">
        <w:rPr>
          <w:noProof/>
          <w:color w:val="000000" w:themeColor="text1"/>
          <w:sz w:val="22"/>
          <w:szCs w:val="22"/>
        </w:rPr>
        <w:t xml:space="preserve"> </w:t>
      </w:r>
      <w:r w:rsidRPr="006872DE">
        <w:rPr>
          <w:b/>
          <w:bCs/>
          <w:noProof/>
          <w:color w:val="000000" w:themeColor="text1"/>
          <w:sz w:val="22"/>
          <w:szCs w:val="22"/>
        </w:rPr>
        <w:t>sceglie</w:t>
      </w:r>
      <w:r w:rsidR="00212E6F" w:rsidRPr="006872DE">
        <w:rPr>
          <w:b/>
          <w:bCs/>
          <w:noProof/>
          <w:color w:val="000000" w:themeColor="text1"/>
          <w:sz w:val="22"/>
          <w:szCs w:val="22"/>
        </w:rPr>
        <w:t xml:space="preserve"> dunque</w:t>
      </w:r>
      <w:r w:rsidR="00A65B83" w:rsidRPr="006872DE">
        <w:rPr>
          <w:b/>
          <w:bCs/>
          <w:noProof/>
          <w:color w:val="000000" w:themeColor="text1"/>
          <w:sz w:val="22"/>
          <w:szCs w:val="22"/>
        </w:rPr>
        <w:t xml:space="preserve"> </w:t>
      </w:r>
      <w:r w:rsidRPr="006872DE">
        <w:rPr>
          <w:b/>
          <w:bCs/>
          <w:noProof/>
          <w:color w:val="000000" w:themeColor="text1"/>
          <w:sz w:val="22"/>
          <w:szCs w:val="22"/>
        </w:rPr>
        <w:t>il capoluogo etneo</w:t>
      </w:r>
      <w:r w:rsidRPr="006872DE">
        <w:rPr>
          <w:noProof/>
          <w:color w:val="000000" w:themeColor="text1"/>
          <w:sz w:val="22"/>
          <w:szCs w:val="22"/>
        </w:rPr>
        <w:t xml:space="preserve"> </w:t>
      </w:r>
      <w:r w:rsidR="000F76E1" w:rsidRPr="006872DE">
        <w:rPr>
          <w:noProof/>
          <w:color w:val="000000" w:themeColor="text1"/>
          <w:sz w:val="22"/>
          <w:szCs w:val="22"/>
        </w:rPr>
        <w:t xml:space="preserve">per offrire i suoi servizi di </w:t>
      </w:r>
      <w:r w:rsidR="000F76E1" w:rsidRPr="006872DE">
        <w:rPr>
          <w:b/>
          <w:bCs/>
          <w:noProof/>
          <w:color w:val="000000" w:themeColor="text1"/>
          <w:sz w:val="22"/>
          <w:szCs w:val="22"/>
        </w:rPr>
        <w:t>fleet management e noleggio a lungo termine di auto e veicoli commerciali multibrand</w:t>
      </w:r>
      <w:r w:rsidR="000F76E1" w:rsidRPr="006872DE">
        <w:rPr>
          <w:noProof/>
          <w:color w:val="000000" w:themeColor="text1"/>
          <w:sz w:val="22"/>
          <w:szCs w:val="22"/>
        </w:rPr>
        <w:t xml:space="preserve"> su</w:t>
      </w:r>
      <w:r w:rsidR="00486425" w:rsidRPr="006872DE">
        <w:rPr>
          <w:noProof/>
          <w:color w:val="000000" w:themeColor="text1"/>
          <w:sz w:val="22"/>
          <w:szCs w:val="22"/>
        </w:rPr>
        <w:t xml:space="preserve"> un</w:t>
      </w:r>
      <w:r w:rsidR="000F76E1" w:rsidRPr="006872DE">
        <w:rPr>
          <w:noProof/>
          <w:color w:val="000000" w:themeColor="text1"/>
          <w:sz w:val="22"/>
          <w:szCs w:val="22"/>
        </w:rPr>
        <w:t xml:space="preserve"> territori</w:t>
      </w:r>
      <w:r w:rsidR="00486425" w:rsidRPr="006872DE">
        <w:rPr>
          <w:noProof/>
          <w:color w:val="000000" w:themeColor="text1"/>
          <w:sz w:val="22"/>
          <w:szCs w:val="22"/>
        </w:rPr>
        <w:t xml:space="preserve">o ritenuto interessante per la </w:t>
      </w:r>
      <w:r w:rsidR="00D66185" w:rsidRPr="006872DE">
        <w:rPr>
          <w:noProof/>
          <w:color w:val="000000" w:themeColor="text1"/>
          <w:sz w:val="22"/>
          <w:szCs w:val="22"/>
        </w:rPr>
        <w:t>solidità e la vivacità</w:t>
      </w:r>
      <w:r w:rsidR="00486425" w:rsidRPr="006872DE">
        <w:rPr>
          <w:noProof/>
          <w:color w:val="000000" w:themeColor="text1"/>
          <w:sz w:val="22"/>
          <w:szCs w:val="22"/>
        </w:rPr>
        <w:t xml:space="preserve"> </w:t>
      </w:r>
      <w:r w:rsidR="00D66185" w:rsidRPr="006872DE">
        <w:rPr>
          <w:noProof/>
          <w:color w:val="000000" w:themeColor="text1"/>
          <w:sz w:val="22"/>
          <w:szCs w:val="22"/>
        </w:rPr>
        <w:t xml:space="preserve">delle attività produttive </w:t>
      </w:r>
      <w:r w:rsidR="00486425" w:rsidRPr="006872DE">
        <w:rPr>
          <w:noProof/>
          <w:color w:val="000000" w:themeColor="text1"/>
          <w:sz w:val="22"/>
          <w:szCs w:val="22"/>
        </w:rPr>
        <w:t>e commerciali e per la presenza di numerosi professionisti</w:t>
      </w:r>
      <w:r w:rsidR="00A65B83" w:rsidRPr="006872DE">
        <w:rPr>
          <w:noProof/>
          <w:color w:val="000000" w:themeColor="text1"/>
          <w:sz w:val="22"/>
          <w:szCs w:val="22"/>
        </w:rPr>
        <w:t xml:space="preserve"> </w:t>
      </w:r>
      <w:r w:rsidR="00486425" w:rsidRPr="006872DE">
        <w:rPr>
          <w:noProof/>
          <w:color w:val="000000" w:themeColor="text1"/>
          <w:sz w:val="22"/>
          <w:szCs w:val="22"/>
        </w:rPr>
        <w:t>in grado di apprezzare il servizio premium offerto dal</w:t>
      </w:r>
      <w:r w:rsidR="00486425" w:rsidRPr="006872DE">
        <w:rPr>
          <w:b/>
          <w:noProof/>
          <w:color w:val="000000" w:themeColor="text1"/>
          <w:sz w:val="22"/>
          <w:szCs w:val="22"/>
        </w:rPr>
        <w:t>l’operatore parte di Mercedes-Benz Mobility AG</w:t>
      </w:r>
      <w:r w:rsidR="00486425" w:rsidRPr="006872DE">
        <w:rPr>
          <w:noProof/>
          <w:color w:val="000000" w:themeColor="text1"/>
          <w:sz w:val="22"/>
          <w:szCs w:val="22"/>
        </w:rPr>
        <w:t>.</w:t>
      </w:r>
    </w:p>
    <w:p w14:paraId="66E962A4" w14:textId="77777777" w:rsidR="004E25A2" w:rsidRPr="006872DE" w:rsidRDefault="004E25A2" w:rsidP="001335BF">
      <w:pPr>
        <w:jc w:val="both"/>
        <w:rPr>
          <w:rFonts w:ascii="Calibri" w:eastAsia="Times New Roman" w:hAnsi="Calibri" w:cs="Calibri"/>
          <w:noProof/>
          <w:color w:val="000000" w:themeColor="text1"/>
          <w:sz w:val="15"/>
          <w:szCs w:val="15"/>
          <w:lang w:eastAsia="it-IT"/>
        </w:rPr>
      </w:pPr>
    </w:p>
    <w:p w14:paraId="4003329D" w14:textId="368F8E25" w:rsidR="004E25A2" w:rsidRPr="006872DE" w:rsidRDefault="004E25A2" w:rsidP="004E25A2">
      <w:pPr>
        <w:jc w:val="both"/>
        <w:rPr>
          <w:i/>
          <w:noProof/>
          <w:color w:val="000000" w:themeColor="text1"/>
          <w:sz w:val="22"/>
          <w:szCs w:val="22"/>
        </w:rPr>
      </w:pPr>
      <w:r w:rsidRPr="006872DE">
        <w:rPr>
          <w:noProof/>
          <w:color w:val="000000" w:themeColor="text1"/>
          <w:sz w:val="22"/>
          <w:szCs w:val="22"/>
        </w:rPr>
        <w:t xml:space="preserve">Dice </w:t>
      </w:r>
      <w:r w:rsidRPr="006872DE">
        <w:rPr>
          <w:b/>
          <w:noProof/>
          <w:color w:val="000000" w:themeColor="text1"/>
          <w:sz w:val="22"/>
          <w:szCs w:val="22"/>
        </w:rPr>
        <w:t>Federico Caracciolo, Managing Director</w:t>
      </w:r>
      <w:r w:rsidR="00315AAD" w:rsidRPr="006872DE">
        <w:rPr>
          <w:b/>
          <w:noProof/>
          <w:color w:val="000000" w:themeColor="text1"/>
          <w:sz w:val="22"/>
          <w:szCs w:val="22"/>
        </w:rPr>
        <w:t xml:space="preserve"> di Athlon Italy</w:t>
      </w:r>
      <w:r w:rsidRPr="006872DE">
        <w:rPr>
          <w:noProof/>
          <w:color w:val="000000" w:themeColor="text1"/>
          <w:sz w:val="22"/>
          <w:szCs w:val="22"/>
        </w:rPr>
        <w:t xml:space="preserve">: </w:t>
      </w:r>
      <w:r w:rsidRPr="006872DE">
        <w:rPr>
          <w:i/>
          <w:noProof/>
          <w:color w:val="000000" w:themeColor="text1"/>
          <w:sz w:val="22"/>
          <w:szCs w:val="22"/>
        </w:rPr>
        <w:t>“È fondamentale presidiare il target della clientela PMI direttamente e concretamente sul territorio. Nel nostro Mobility Shop di Catania gli imprenditori possono contare sia sulla capacità globale del grande operatore internazionale sia sul rapporto diretto e personale per ogni richiesta di consulenza sui servizi di noleggio. L’importante è mettere sempre il cliente al centro di ogni attività, in primo luogo ascoltando le sue necessità e dunque personalizzando le soluzioni di mobilità Athlon sulle effettive esigenze delle realtà locali.”</w:t>
      </w:r>
    </w:p>
    <w:p w14:paraId="432F6B0E" w14:textId="77777777" w:rsidR="00212E6F" w:rsidRPr="006872DE" w:rsidRDefault="00212E6F" w:rsidP="001335BF">
      <w:pPr>
        <w:jc w:val="both"/>
        <w:rPr>
          <w:rFonts w:ascii="Calibri" w:eastAsia="Times New Roman" w:hAnsi="Calibri" w:cs="Calibri"/>
          <w:noProof/>
          <w:color w:val="000000" w:themeColor="text1"/>
          <w:sz w:val="15"/>
          <w:szCs w:val="15"/>
          <w:lang w:eastAsia="it-IT"/>
        </w:rPr>
      </w:pPr>
    </w:p>
    <w:p w14:paraId="40981741" w14:textId="3CC7C8A0" w:rsidR="000600CE" w:rsidRPr="006872DE" w:rsidRDefault="00212E6F" w:rsidP="00212E6F">
      <w:pPr>
        <w:jc w:val="both"/>
        <w:rPr>
          <w:noProof/>
          <w:color w:val="000000" w:themeColor="text1"/>
          <w:sz w:val="22"/>
          <w:szCs w:val="22"/>
        </w:rPr>
      </w:pPr>
      <w:r w:rsidRPr="006872DE">
        <w:rPr>
          <w:noProof/>
          <w:color w:val="000000" w:themeColor="text1"/>
          <w:sz w:val="22"/>
          <w:szCs w:val="22"/>
        </w:rPr>
        <w:t xml:space="preserve">Il nuovo </w:t>
      </w:r>
      <w:r w:rsidRPr="006872DE">
        <w:rPr>
          <w:b/>
          <w:bCs/>
          <w:noProof/>
          <w:color w:val="000000" w:themeColor="text1"/>
          <w:sz w:val="22"/>
          <w:szCs w:val="22"/>
        </w:rPr>
        <w:t xml:space="preserve">Mobility Shop Athlon si trova all’interno del centro servizi </w:t>
      </w:r>
      <w:r w:rsidR="00A65B83" w:rsidRPr="006872DE">
        <w:rPr>
          <w:b/>
          <w:bCs/>
          <w:noProof/>
          <w:color w:val="000000" w:themeColor="text1"/>
          <w:sz w:val="22"/>
          <w:szCs w:val="22"/>
        </w:rPr>
        <w:t xml:space="preserve">automotive </w:t>
      </w:r>
      <w:r w:rsidRPr="006872DE">
        <w:rPr>
          <w:b/>
          <w:bCs/>
          <w:noProof/>
          <w:color w:val="000000" w:themeColor="text1"/>
          <w:sz w:val="22"/>
          <w:szCs w:val="22"/>
        </w:rPr>
        <w:t>Car</w:t>
      </w:r>
      <w:r w:rsidR="00A3692C" w:rsidRPr="006872DE">
        <w:rPr>
          <w:b/>
          <w:bCs/>
          <w:noProof/>
          <w:color w:val="000000" w:themeColor="text1"/>
          <w:sz w:val="22"/>
          <w:szCs w:val="22"/>
        </w:rPr>
        <w:t>GO</w:t>
      </w:r>
      <w:r w:rsidR="00A65B83" w:rsidRPr="006872DE">
        <w:rPr>
          <w:b/>
          <w:bCs/>
          <w:noProof/>
          <w:color w:val="000000" w:themeColor="text1"/>
          <w:sz w:val="22"/>
          <w:szCs w:val="22"/>
        </w:rPr>
        <w:t xml:space="preserve"> Service</w:t>
      </w:r>
      <w:r w:rsidRPr="006872DE">
        <w:rPr>
          <w:noProof/>
          <w:color w:val="000000" w:themeColor="text1"/>
          <w:sz w:val="22"/>
          <w:szCs w:val="22"/>
        </w:rPr>
        <w:t xml:space="preserve"> in Via S. Giuseppe </w:t>
      </w:r>
      <w:r w:rsidR="00DA6155" w:rsidRPr="006872DE">
        <w:rPr>
          <w:noProof/>
          <w:color w:val="000000" w:themeColor="text1"/>
          <w:sz w:val="22"/>
          <w:szCs w:val="22"/>
        </w:rPr>
        <w:t>La</w:t>
      </w:r>
      <w:r w:rsidRPr="006872DE">
        <w:rPr>
          <w:noProof/>
          <w:color w:val="000000" w:themeColor="text1"/>
          <w:sz w:val="22"/>
          <w:szCs w:val="22"/>
        </w:rPr>
        <w:t xml:space="preserve"> Rena 19</w:t>
      </w:r>
      <w:r w:rsidR="00DA6155" w:rsidRPr="006872DE">
        <w:rPr>
          <w:noProof/>
          <w:color w:val="000000" w:themeColor="text1"/>
          <w:sz w:val="22"/>
          <w:szCs w:val="22"/>
        </w:rPr>
        <w:t>/a</w:t>
      </w:r>
      <w:r w:rsidR="00A65B83" w:rsidRPr="006872DE">
        <w:rPr>
          <w:noProof/>
          <w:color w:val="000000" w:themeColor="text1"/>
          <w:sz w:val="22"/>
          <w:szCs w:val="22"/>
        </w:rPr>
        <w:t>,</w:t>
      </w:r>
      <w:r w:rsidRPr="006872DE">
        <w:rPr>
          <w:noProof/>
          <w:color w:val="000000" w:themeColor="text1"/>
          <w:sz w:val="22"/>
          <w:szCs w:val="22"/>
        </w:rPr>
        <w:t xml:space="preserve"> in direzione aeroporto, facilmente accessibile al crocevia di tutte le principali direttrici di comunicazione a sud della Città</w:t>
      </w:r>
      <w:r w:rsidR="002F5D69" w:rsidRPr="006872DE">
        <w:rPr>
          <w:noProof/>
          <w:color w:val="000000" w:themeColor="text1"/>
          <w:sz w:val="22"/>
          <w:szCs w:val="22"/>
        </w:rPr>
        <w:t xml:space="preserve"> e completo di servizi di manutenzione e assistenza. </w:t>
      </w:r>
    </w:p>
    <w:p w14:paraId="0895B645" w14:textId="6CE27492" w:rsidR="0081118A" w:rsidRPr="006872DE" w:rsidRDefault="00486425" w:rsidP="0081118A">
      <w:pPr>
        <w:jc w:val="both"/>
        <w:rPr>
          <w:b/>
          <w:noProof/>
          <w:color w:val="000000" w:themeColor="text1"/>
          <w:sz w:val="22"/>
          <w:szCs w:val="22"/>
        </w:rPr>
      </w:pPr>
      <w:r w:rsidRPr="006872DE">
        <w:rPr>
          <w:noProof/>
          <w:color w:val="000000" w:themeColor="text1"/>
          <w:sz w:val="22"/>
          <w:szCs w:val="22"/>
        </w:rPr>
        <w:t xml:space="preserve">Da oggi </w:t>
      </w:r>
      <w:r w:rsidR="00212E6F" w:rsidRPr="006872DE">
        <w:rPr>
          <w:b/>
          <w:noProof/>
          <w:color w:val="000000" w:themeColor="text1"/>
          <w:sz w:val="22"/>
          <w:szCs w:val="22"/>
        </w:rPr>
        <w:t>aziende e professionisti d</w:t>
      </w:r>
      <w:r w:rsidR="002C1665" w:rsidRPr="006872DE">
        <w:rPr>
          <w:b/>
          <w:noProof/>
          <w:color w:val="000000" w:themeColor="text1"/>
          <w:sz w:val="22"/>
          <w:szCs w:val="22"/>
        </w:rPr>
        <w:t xml:space="preserve">el Catanese e della Regione Sicilia </w:t>
      </w:r>
      <w:r w:rsidRPr="006872DE">
        <w:rPr>
          <w:bCs/>
          <w:noProof/>
          <w:color w:val="000000" w:themeColor="text1"/>
          <w:sz w:val="22"/>
          <w:szCs w:val="22"/>
        </w:rPr>
        <w:t>potranno</w:t>
      </w:r>
      <w:r w:rsidR="00212E6F" w:rsidRPr="006872DE">
        <w:rPr>
          <w:bCs/>
          <w:noProof/>
          <w:color w:val="000000" w:themeColor="text1"/>
          <w:sz w:val="22"/>
          <w:szCs w:val="22"/>
        </w:rPr>
        <w:t xml:space="preserve"> avere </w:t>
      </w:r>
      <w:r w:rsidR="002C1665" w:rsidRPr="006872DE">
        <w:rPr>
          <w:bCs/>
          <w:noProof/>
          <w:color w:val="000000" w:themeColor="text1"/>
          <w:sz w:val="22"/>
          <w:szCs w:val="22"/>
        </w:rPr>
        <w:t xml:space="preserve">in loco </w:t>
      </w:r>
      <w:r w:rsidR="00212E6F" w:rsidRPr="006872DE">
        <w:rPr>
          <w:bCs/>
          <w:noProof/>
          <w:color w:val="000000" w:themeColor="text1"/>
          <w:sz w:val="22"/>
          <w:szCs w:val="22"/>
        </w:rPr>
        <w:t>un interlocutore in grado di dialogare su</w:t>
      </w:r>
      <w:r w:rsidR="00212E6F" w:rsidRPr="006872DE">
        <w:rPr>
          <w:b/>
          <w:noProof/>
          <w:color w:val="000000" w:themeColor="text1"/>
          <w:sz w:val="22"/>
          <w:szCs w:val="22"/>
        </w:rPr>
        <w:t xml:space="preserve"> ogni aspetto relativo alla mobilità </w:t>
      </w:r>
      <w:r w:rsidR="00212E6F" w:rsidRPr="006872DE">
        <w:rPr>
          <w:noProof/>
          <w:color w:val="000000" w:themeColor="text1"/>
          <w:sz w:val="22"/>
          <w:szCs w:val="22"/>
        </w:rPr>
        <w:t xml:space="preserve">e di suggerire </w:t>
      </w:r>
      <w:r w:rsidR="00212E6F" w:rsidRPr="006872DE">
        <w:rPr>
          <w:b/>
          <w:noProof/>
          <w:color w:val="000000" w:themeColor="text1"/>
          <w:sz w:val="22"/>
          <w:szCs w:val="22"/>
        </w:rPr>
        <w:t>soluzioni</w:t>
      </w:r>
      <w:r w:rsidR="00212E6F" w:rsidRPr="006872DE">
        <w:rPr>
          <w:noProof/>
          <w:color w:val="000000" w:themeColor="text1"/>
          <w:sz w:val="22"/>
          <w:szCs w:val="22"/>
        </w:rPr>
        <w:t xml:space="preserve"> </w:t>
      </w:r>
      <w:r w:rsidR="000600CE" w:rsidRPr="006872DE">
        <w:rPr>
          <w:rFonts w:ascii="Calibri" w:eastAsia="Times New Roman" w:hAnsi="Calibri" w:cs="Calibri"/>
          <w:b/>
          <w:noProof/>
          <w:color w:val="000000" w:themeColor="text1"/>
          <w:sz w:val="22"/>
          <w:szCs w:val="22"/>
          <w:lang w:eastAsia="it-IT"/>
        </w:rPr>
        <w:t xml:space="preserve">modulate sulle effettive necessità aziendali </w:t>
      </w:r>
      <w:r w:rsidR="000600CE" w:rsidRPr="006872DE">
        <w:rPr>
          <w:rFonts w:ascii="Calibri" w:eastAsia="Times New Roman" w:hAnsi="Calibri" w:cs="Calibri"/>
          <w:bCs/>
          <w:noProof/>
          <w:color w:val="000000" w:themeColor="text1"/>
          <w:sz w:val="22"/>
          <w:szCs w:val="22"/>
          <w:lang w:eastAsia="it-IT"/>
        </w:rPr>
        <w:t>- sostenibili sul piano ambientale ed economico – e di</w:t>
      </w:r>
      <w:r w:rsidR="000600CE" w:rsidRPr="006872DE">
        <w:rPr>
          <w:rFonts w:ascii="Calibri" w:eastAsia="Times New Roman" w:hAnsi="Calibri" w:cs="Calibri"/>
          <w:b/>
          <w:noProof/>
          <w:color w:val="000000" w:themeColor="text1"/>
          <w:sz w:val="22"/>
          <w:szCs w:val="22"/>
          <w:lang w:eastAsia="it-IT"/>
        </w:rPr>
        <w:t xml:space="preserve"> </w:t>
      </w:r>
      <w:r w:rsidR="00212E6F" w:rsidRPr="006872DE">
        <w:rPr>
          <w:noProof/>
          <w:color w:val="000000" w:themeColor="text1"/>
          <w:sz w:val="22"/>
          <w:szCs w:val="22"/>
        </w:rPr>
        <w:t>risponde</w:t>
      </w:r>
      <w:r w:rsidR="000600CE" w:rsidRPr="006872DE">
        <w:rPr>
          <w:noProof/>
          <w:color w:val="000000" w:themeColor="text1"/>
          <w:sz w:val="22"/>
          <w:szCs w:val="22"/>
        </w:rPr>
        <w:t>re,</w:t>
      </w:r>
      <w:r w:rsidR="00212E6F" w:rsidRPr="006872DE">
        <w:rPr>
          <w:noProof/>
          <w:color w:val="000000" w:themeColor="text1"/>
          <w:sz w:val="22"/>
          <w:szCs w:val="22"/>
        </w:rPr>
        <w:t xml:space="preserve"> naturalmente, alle numerose </w:t>
      </w:r>
      <w:r w:rsidR="00212E6F" w:rsidRPr="006872DE">
        <w:rPr>
          <w:b/>
          <w:noProof/>
          <w:color w:val="000000" w:themeColor="text1"/>
          <w:sz w:val="22"/>
          <w:szCs w:val="22"/>
        </w:rPr>
        <w:t>domande in tema di motorizzazioni e transizione elettrica</w:t>
      </w:r>
      <w:r w:rsidR="00EE6208" w:rsidRPr="006872DE">
        <w:rPr>
          <w:noProof/>
          <w:color w:val="000000" w:themeColor="text1"/>
          <w:sz w:val="22"/>
          <w:szCs w:val="22"/>
        </w:rPr>
        <w:t>.</w:t>
      </w:r>
    </w:p>
    <w:p w14:paraId="3EAEAF75" w14:textId="77777777" w:rsidR="00EE6208" w:rsidRPr="006872DE" w:rsidRDefault="00EE6208" w:rsidP="00EE6208">
      <w:pPr>
        <w:jc w:val="both"/>
        <w:rPr>
          <w:rFonts w:ascii="Calibri" w:eastAsia="Times New Roman" w:hAnsi="Calibri" w:cs="Calibri"/>
          <w:noProof/>
          <w:color w:val="000000" w:themeColor="text1"/>
          <w:sz w:val="15"/>
          <w:szCs w:val="15"/>
          <w:lang w:eastAsia="it-IT"/>
        </w:rPr>
      </w:pPr>
    </w:p>
    <w:p w14:paraId="49A34905" w14:textId="39C8E6DC" w:rsidR="002C1665" w:rsidRPr="006872DE" w:rsidRDefault="000600CE" w:rsidP="00212E6F">
      <w:pPr>
        <w:jc w:val="both"/>
        <w:rPr>
          <w:b/>
          <w:noProof/>
          <w:color w:val="000000" w:themeColor="text1"/>
          <w:sz w:val="22"/>
          <w:szCs w:val="22"/>
        </w:rPr>
      </w:pPr>
      <w:r w:rsidRPr="006872DE">
        <w:rPr>
          <w:noProof/>
          <w:color w:val="000000" w:themeColor="text1"/>
          <w:sz w:val="22"/>
          <w:szCs w:val="22"/>
        </w:rPr>
        <w:t xml:space="preserve">Gli </w:t>
      </w:r>
      <w:r w:rsidR="00212E6F" w:rsidRPr="006872DE">
        <w:rPr>
          <w:b/>
          <w:noProof/>
          <w:color w:val="000000" w:themeColor="text1"/>
          <w:sz w:val="22"/>
          <w:szCs w:val="22"/>
        </w:rPr>
        <w:t xml:space="preserve">imprenditori si trovano </w:t>
      </w:r>
      <w:r w:rsidRPr="006872DE">
        <w:rPr>
          <w:b/>
          <w:noProof/>
          <w:color w:val="000000" w:themeColor="text1"/>
          <w:sz w:val="22"/>
          <w:szCs w:val="22"/>
        </w:rPr>
        <w:t xml:space="preserve">oggi, infatti, </w:t>
      </w:r>
      <w:r w:rsidR="00212E6F" w:rsidRPr="006872DE">
        <w:rPr>
          <w:b/>
          <w:noProof/>
          <w:color w:val="000000" w:themeColor="text1"/>
          <w:sz w:val="22"/>
          <w:szCs w:val="22"/>
        </w:rPr>
        <w:t>ad affrontare scelte non sempre facili in relazione ai veicoli da utilizzare</w:t>
      </w:r>
      <w:r w:rsidR="00212E6F" w:rsidRPr="006872DE">
        <w:rPr>
          <w:noProof/>
          <w:color w:val="000000" w:themeColor="text1"/>
          <w:sz w:val="22"/>
          <w:szCs w:val="22"/>
        </w:rPr>
        <w:t xml:space="preserve">: in questo senso </w:t>
      </w:r>
      <w:r w:rsidR="00212E6F" w:rsidRPr="006872DE">
        <w:rPr>
          <w:b/>
          <w:noProof/>
          <w:color w:val="000000" w:themeColor="text1"/>
          <w:sz w:val="22"/>
          <w:szCs w:val="22"/>
        </w:rPr>
        <w:t>il noleggio a lungo termine è da tempo considerato una soluzione ideale perché consente di avere a disposizione mezzi sempre nuovi</w:t>
      </w:r>
      <w:r w:rsidR="00212E6F" w:rsidRPr="006872DE">
        <w:rPr>
          <w:noProof/>
          <w:color w:val="000000" w:themeColor="text1"/>
          <w:sz w:val="22"/>
          <w:szCs w:val="22"/>
        </w:rPr>
        <w:t xml:space="preserve">, efficienti, a basse emissioni, corredati di servizi assicurativi e di assistenza puntuali e personalizzati, </w:t>
      </w:r>
      <w:r w:rsidR="002C1665" w:rsidRPr="006872DE">
        <w:rPr>
          <w:b/>
          <w:noProof/>
          <w:color w:val="000000" w:themeColor="text1"/>
          <w:sz w:val="22"/>
          <w:szCs w:val="22"/>
        </w:rPr>
        <w:t xml:space="preserve">senza impegnare capitali e </w:t>
      </w:r>
      <w:r w:rsidR="00212E6F" w:rsidRPr="006872DE">
        <w:rPr>
          <w:noProof/>
          <w:color w:val="000000" w:themeColor="text1"/>
          <w:sz w:val="22"/>
          <w:szCs w:val="22"/>
        </w:rPr>
        <w:t>senza doversi preoccupare della gestione giornaliera e della</w:t>
      </w:r>
      <w:r w:rsidR="00212E6F" w:rsidRPr="006872DE">
        <w:rPr>
          <w:b/>
          <w:noProof/>
          <w:color w:val="000000" w:themeColor="text1"/>
          <w:sz w:val="22"/>
          <w:szCs w:val="22"/>
        </w:rPr>
        <w:t xml:space="preserve"> rivendita dell’usato</w:t>
      </w:r>
      <w:r w:rsidR="00550B53" w:rsidRPr="006872DE">
        <w:rPr>
          <w:b/>
          <w:noProof/>
          <w:color w:val="000000" w:themeColor="text1"/>
          <w:sz w:val="22"/>
          <w:szCs w:val="22"/>
        </w:rPr>
        <w:t>.</w:t>
      </w:r>
    </w:p>
    <w:p w14:paraId="075267CC" w14:textId="77777777" w:rsidR="009B4800" w:rsidRDefault="009B4800" w:rsidP="007827FD">
      <w:pPr>
        <w:jc w:val="both"/>
        <w:rPr>
          <w:noProof/>
          <w:color w:val="000000" w:themeColor="text1"/>
          <w:sz w:val="22"/>
          <w:szCs w:val="22"/>
        </w:rPr>
      </w:pPr>
    </w:p>
    <w:p w14:paraId="57669EAD" w14:textId="1D2B4835" w:rsidR="009B4800" w:rsidRDefault="009B4800" w:rsidP="007827FD">
      <w:pPr>
        <w:jc w:val="both"/>
        <w:rPr>
          <w:noProof/>
          <w:color w:val="000000" w:themeColor="text1"/>
          <w:sz w:val="22"/>
          <w:szCs w:val="22"/>
        </w:rPr>
      </w:pPr>
    </w:p>
    <w:p w14:paraId="207DD63F" w14:textId="77777777" w:rsidR="009B4800" w:rsidRDefault="009B4800" w:rsidP="007827FD">
      <w:pPr>
        <w:jc w:val="both"/>
        <w:rPr>
          <w:noProof/>
          <w:color w:val="000000" w:themeColor="text1"/>
          <w:sz w:val="22"/>
          <w:szCs w:val="22"/>
        </w:rPr>
      </w:pPr>
    </w:p>
    <w:p w14:paraId="360E378C" w14:textId="7F64C1AA" w:rsidR="007827FD" w:rsidRPr="006872DE" w:rsidRDefault="007827FD" w:rsidP="007827FD">
      <w:pPr>
        <w:jc w:val="both"/>
        <w:rPr>
          <w:b/>
          <w:noProof/>
          <w:color w:val="000000" w:themeColor="text1"/>
          <w:sz w:val="22"/>
          <w:szCs w:val="22"/>
        </w:rPr>
      </w:pPr>
      <w:r w:rsidRPr="006872DE">
        <w:rPr>
          <w:noProof/>
          <w:color w:val="000000" w:themeColor="text1"/>
          <w:sz w:val="22"/>
          <w:szCs w:val="22"/>
        </w:rPr>
        <w:t xml:space="preserve">E proprio la </w:t>
      </w:r>
      <w:r w:rsidRPr="006872DE">
        <w:rPr>
          <w:b/>
          <w:noProof/>
          <w:color w:val="000000" w:themeColor="text1"/>
          <w:sz w:val="22"/>
          <w:szCs w:val="22"/>
        </w:rPr>
        <w:t>mobilità elettrica</w:t>
      </w:r>
      <w:r w:rsidRPr="006872DE">
        <w:rPr>
          <w:noProof/>
          <w:color w:val="000000" w:themeColor="text1"/>
          <w:sz w:val="22"/>
          <w:szCs w:val="22"/>
        </w:rPr>
        <w:t xml:space="preserve"> </w:t>
      </w:r>
      <w:r w:rsidRPr="006872DE">
        <w:rPr>
          <w:b/>
          <w:noProof/>
          <w:color w:val="000000" w:themeColor="text1"/>
          <w:sz w:val="22"/>
          <w:szCs w:val="22"/>
        </w:rPr>
        <w:t>è uno dei punti di forza di Athlon</w:t>
      </w:r>
      <w:r w:rsidR="008D5997" w:rsidRPr="006872DE">
        <w:rPr>
          <w:b/>
          <w:noProof/>
          <w:color w:val="000000" w:themeColor="text1"/>
          <w:sz w:val="22"/>
          <w:szCs w:val="22"/>
        </w:rPr>
        <w:t>, che</w:t>
      </w:r>
      <w:r w:rsidR="00A779C0" w:rsidRPr="006872DE">
        <w:rPr>
          <w:b/>
          <w:noProof/>
          <w:color w:val="000000" w:themeColor="text1"/>
          <w:sz w:val="22"/>
          <w:szCs w:val="22"/>
        </w:rPr>
        <w:t xml:space="preserve"> da tempo </w:t>
      </w:r>
      <w:r w:rsidR="008D5997" w:rsidRPr="006872DE">
        <w:rPr>
          <w:b/>
          <w:noProof/>
          <w:color w:val="000000" w:themeColor="text1"/>
          <w:sz w:val="22"/>
          <w:szCs w:val="22"/>
        </w:rPr>
        <w:t xml:space="preserve">gestisce </w:t>
      </w:r>
      <w:r w:rsidR="00A779C0" w:rsidRPr="006872DE">
        <w:rPr>
          <w:b/>
          <w:noProof/>
          <w:color w:val="000000" w:themeColor="text1"/>
          <w:sz w:val="22"/>
          <w:szCs w:val="22"/>
        </w:rPr>
        <w:t xml:space="preserve">anche flotte 100% ibride ed </w:t>
      </w:r>
      <w:r w:rsidRPr="006872DE">
        <w:rPr>
          <w:b/>
          <w:noProof/>
          <w:color w:val="000000" w:themeColor="text1"/>
          <w:sz w:val="22"/>
          <w:szCs w:val="22"/>
        </w:rPr>
        <w:t>ele</w:t>
      </w:r>
      <w:r w:rsidR="00A3692C" w:rsidRPr="006872DE">
        <w:rPr>
          <w:b/>
          <w:noProof/>
          <w:color w:val="000000" w:themeColor="text1"/>
          <w:sz w:val="22"/>
          <w:szCs w:val="22"/>
        </w:rPr>
        <w:t>t</w:t>
      </w:r>
      <w:r w:rsidRPr="006872DE">
        <w:rPr>
          <w:b/>
          <w:noProof/>
          <w:color w:val="000000" w:themeColor="text1"/>
          <w:sz w:val="22"/>
          <w:szCs w:val="22"/>
        </w:rPr>
        <w:t>tric</w:t>
      </w:r>
      <w:r w:rsidR="00A779C0" w:rsidRPr="006872DE">
        <w:rPr>
          <w:b/>
          <w:noProof/>
          <w:color w:val="000000" w:themeColor="text1"/>
          <w:sz w:val="22"/>
          <w:szCs w:val="22"/>
        </w:rPr>
        <w:t xml:space="preserve">he sia di auto sia di veicoli da lavoro </w:t>
      </w:r>
      <w:r w:rsidR="008D5997" w:rsidRPr="006872DE">
        <w:rPr>
          <w:bCs/>
          <w:noProof/>
          <w:color w:val="000000" w:themeColor="text1"/>
          <w:sz w:val="22"/>
          <w:szCs w:val="22"/>
        </w:rPr>
        <w:t xml:space="preserve">e ha </w:t>
      </w:r>
      <w:r w:rsidR="00A3692C" w:rsidRPr="006872DE">
        <w:rPr>
          <w:bCs/>
          <w:noProof/>
          <w:color w:val="000000" w:themeColor="text1"/>
          <w:sz w:val="22"/>
          <w:szCs w:val="22"/>
        </w:rPr>
        <w:t xml:space="preserve">inoltre </w:t>
      </w:r>
      <w:r w:rsidR="008D5997" w:rsidRPr="006872DE">
        <w:rPr>
          <w:bCs/>
          <w:noProof/>
          <w:color w:val="000000" w:themeColor="text1"/>
          <w:sz w:val="22"/>
          <w:szCs w:val="22"/>
        </w:rPr>
        <w:t>sviluppato t</w:t>
      </w:r>
      <w:r w:rsidRPr="006872DE">
        <w:rPr>
          <w:noProof/>
          <w:color w:val="000000" w:themeColor="text1"/>
          <w:sz w:val="22"/>
          <w:szCs w:val="22"/>
        </w:rPr>
        <w:t xml:space="preserve">utta una serie di servizi a corredo, </w:t>
      </w:r>
      <w:r w:rsidRPr="006872DE">
        <w:rPr>
          <w:rFonts w:ascii="Calibri" w:hAnsi="Calibri" w:cs="Calibri"/>
          <w:noProof/>
          <w:color w:val="000000" w:themeColor="text1"/>
          <w:sz w:val="22"/>
          <w:szCs w:val="22"/>
        </w:rPr>
        <w:t>incluso la disponibilità di wallbox domestiche</w:t>
      </w:r>
      <w:r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.</w:t>
      </w:r>
    </w:p>
    <w:p w14:paraId="54F7AF12" w14:textId="37EF6EA5" w:rsidR="00212E6F" w:rsidRPr="006872DE" w:rsidRDefault="007827FD" w:rsidP="00BE53F6">
      <w:pPr>
        <w:jc w:val="both"/>
        <w:rPr>
          <w:b/>
          <w:noProof/>
          <w:color w:val="000000" w:themeColor="text1"/>
          <w:sz w:val="22"/>
          <w:szCs w:val="22"/>
        </w:rPr>
      </w:pPr>
      <w:r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I clienti potranno ovviamente accedere alle soluzioni </w:t>
      </w:r>
      <w:r w:rsidR="00A3692C"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digitali</w:t>
      </w:r>
      <w:r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 </w:t>
      </w:r>
      <w:r w:rsidRPr="006872DE">
        <w:rPr>
          <w:rFonts w:ascii="Calibri" w:hAnsi="Calibri" w:cs="Calibri"/>
          <w:noProof/>
          <w:color w:val="000000" w:themeColor="text1"/>
          <w:sz w:val="22"/>
          <w:szCs w:val="22"/>
        </w:rPr>
        <w:t>realizzate da Athlon per velocizzare e semplificare ogni aspetto del noleggio</w:t>
      </w:r>
      <w:r w:rsidR="00A3692C"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, </w:t>
      </w:r>
      <w:r w:rsidR="00BE53F6"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con </w:t>
      </w:r>
      <w:r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 xml:space="preserve">app e portali </w:t>
      </w:r>
      <w:r w:rsidR="00A3692C" w:rsidRPr="006872DE">
        <w:rPr>
          <w:rFonts w:ascii="Calibri" w:hAnsi="Calibri" w:cs="Calibri"/>
          <w:b/>
          <w:bCs/>
          <w:noProof/>
          <w:color w:val="000000" w:themeColor="text1"/>
          <w:sz w:val="22"/>
          <w:szCs w:val="22"/>
        </w:rPr>
        <w:t>interattivi per driver e responsabili flotte.</w:t>
      </w:r>
    </w:p>
    <w:p w14:paraId="3550747E" w14:textId="2B39FA66" w:rsidR="00197D82" w:rsidRPr="00644B1B" w:rsidRDefault="00197D82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</w:p>
    <w:p w14:paraId="42E6E47D" w14:textId="75F026C7" w:rsidR="00DA6155" w:rsidRDefault="00644B1B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  <w:r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drawing>
          <wp:anchor distT="0" distB="0" distL="114300" distR="114300" simplePos="0" relativeHeight="251658240" behindDoc="0" locked="0" layoutInCell="1" allowOverlap="1" wp14:anchorId="49603CF1" wp14:editId="005AB9E2">
            <wp:simplePos x="0" y="0"/>
            <wp:positionH relativeFrom="column">
              <wp:posOffset>3216910</wp:posOffset>
            </wp:positionH>
            <wp:positionV relativeFrom="paragraph">
              <wp:posOffset>380788</wp:posOffset>
            </wp:positionV>
            <wp:extent cx="2869200" cy="1796400"/>
            <wp:effectExtent l="0" t="0" r="127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350"/>
                    <a:stretch/>
                  </pic:blipFill>
                  <pic:spPr bwMode="auto">
                    <a:xfrm>
                      <a:off x="0" y="0"/>
                      <a:ext cx="2869200" cy="1796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E53F6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A</w:t>
      </w:r>
      <w:r w:rsidR="00DA6155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ll’</w:t>
      </w:r>
      <w:r w:rsidR="00A3692C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inaugurazione </w:t>
      </w:r>
      <w:r w:rsidR="00DA6155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del nuovo Mobility Shop Athlon </w:t>
      </w:r>
      <w:r w:rsidR="00176A50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sono intervenuti </w:t>
      </w:r>
      <w:r w:rsidR="00DA6155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anche alcuni esponenti del </w:t>
      </w:r>
      <w:r w:rsidR="00DA6155" w:rsidRPr="006872DE">
        <w:rPr>
          <w:rFonts w:ascii="Calibri" w:eastAsia="Times New Roman" w:hAnsi="Calibri" w:cs="Calibri"/>
          <w:b/>
          <w:bCs/>
          <w:noProof/>
          <w:color w:val="000000" w:themeColor="text1"/>
          <w:sz w:val="22"/>
          <w:szCs w:val="22"/>
          <w:lang w:eastAsia="it-IT"/>
        </w:rPr>
        <w:t>Catania Football Club</w:t>
      </w:r>
      <w:r w:rsidR="00176A50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-</w:t>
      </w:r>
      <w:r w:rsidR="008D5997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</w:t>
      </w:r>
      <w:r w:rsidR="00DA6155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di cui l’operatore del Gruppo Mercedes-Benz Mobility Ag è sponsor dal 2023</w:t>
      </w:r>
      <w:r w:rsidR="00176A50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– tingendo di ross</w:t>
      </w:r>
      <w:r w:rsidR="00315AAD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a</w:t>
      </w:r>
      <w:r w:rsidR="00176A50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zzurro il</w:t>
      </w:r>
      <w:r w:rsidR="00A3692C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 tradizionale </w:t>
      </w:r>
      <w:r w:rsidR="00176A50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taglio del nastro</w:t>
      </w:r>
      <w:r w:rsidR="00A3692C" w:rsidRPr="006872DE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 xml:space="preserve">. </w:t>
      </w:r>
    </w:p>
    <w:p w14:paraId="3A0539A5" w14:textId="74FA0ACF" w:rsidR="002E2D74" w:rsidRDefault="002E2D74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</w:p>
    <w:p w14:paraId="377D98CB" w14:textId="685B654E" w:rsidR="00644B1B" w:rsidRDefault="00644B1B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</w:p>
    <w:p w14:paraId="154A5F12" w14:textId="77777777" w:rsidR="00644B1B" w:rsidRPr="00644B1B" w:rsidRDefault="00644B1B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</w:p>
    <w:p w14:paraId="7D646038" w14:textId="3399BE90" w:rsidR="002E2D74" w:rsidRPr="00644B1B" w:rsidRDefault="00644B1B" w:rsidP="00644B1B">
      <w:pPr>
        <w:spacing w:line="220" w:lineRule="exact"/>
        <w:jc w:val="both"/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</w:pPr>
      <w:r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Nella foto 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dirigenti e atleti del Catania Football Club (di cui Athlon Italy è sponsor dal 2023) intervenuti all’inugurazione del nuovo Monibility Shop Athlon Italy a Catania. </w:t>
      </w:r>
      <w:r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Si 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riconoscono alcuni calciatori della squadra maschile (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Davide Guglielmotti, Clarence Corallo, Dario Del Fabro, Mario Ierardi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, 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Nicola Dalmonte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) e di quella femminile (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Giada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Papaleo, Veronica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Vetere, Ornella Visalli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,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Cristina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 xml:space="preserve"> 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Lanteri</w:t>
      </w:r>
      <w:r w:rsidRPr="00644B1B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)</w:t>
      </w:r>
      <w:r w:rsidRPr="0043138C">
        <w:rPr>
          <w:rFonts w:ascii="Calibri" w:eastAsia="Times New Roman" w:hAnsi="Calibri" w:cs="Calibri"/>
          <w:color w:val="595959" w:themeColor="text1" w:themeTint="A6"/>
          <w:sz w:val="20"/>
          <w:szCs w:val="20"/>
          <w:lang w:eastAsia="it-IT"/>
        </w:rPr>
        <w:t>.</w:t>
      </w:r>
    </w:p>
    <w:p w14:paraId="0BDA600E" w14:textId="53A3ABF6" w:rsidR="00644B1B" w:rsidRDefault="00644B1B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</w:p>
    <w:p w14:paraId="4908E305" w14:textId="77777777" w:rsidR="00644B1B" w:rsidRDefault="00644B1B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</w:p>
    <w:p w14:paraId="4D2983B6" w14:textId="77777777" w:rsidR="002E2D74" w:rsidRPr="006872DE" w:rsidRDefault="002E2D74" w:rsidP="00197D82">
      <w:pPr>
        <w:jc w:val="both"/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</w:pPr>
    </w:p>
    <w:p w14:paraId="7785947E" w14:textId="2C305B47" w:rsidR="006872DE" w:rsidRDefault="001F3B11" w:rsidP="00644B1B">
      <w:pPr>
        <w:rPr>
          <w:rFonts w:ascii="Calibri" w:hAnsi="Calibri" w:cs="Calibri"/>
          <w:noProof/>
          <w:color w:val="000000" w:themeColor="text1"/>
          <w:sz w:val="22"/>
          <w:szCs w:val="22"/>
          <w:lang w:val="en-US"/>
        </w:rPr>
      </w:pPr>
      <w:hyperlink r:id="rId8" w:history="1">
        <w:r w:rsidR="006872DE" w:rsidRPr="00644B1B">
          <w:rPr>
            <w:rStyle w:val="Collegamentoipertestuale"/>
            <w:rFonts w:ascii="Calibri" w:hAnsi="Calibri" w:cs="Calibri"/>
            <w:noProof/>
            <w:sz w:val="22"/>
            <w:szCs w:val="22"/>
            <w:lang w:val="en-US"/>
          </w:rPr>
          <w:t>LINK ALLE IMMAGINI</w:t>
        </w:r>
      </w:hyperlink>
    </w:p>
    <w:p w14:paraId="0A887592" w14:textId="77777777" w:rsidR="00197D82" w:rsidRPr="00644B1B" w:rsidRDefault="00197D82" w:rsidP="00197D82">
      <w:pPr>
        <w:snapToGrid w:val="0"/>
        <w:ind w:right="-7"/>
        <w:contextualSpacing/>
        <w:jc w:val="both"/>
        <w:rPr>
          <w:rFonts w:ascii="Calibri" w:hAnsi="Calibri" w:cs="Calibri"/>
          <w:noProof/>
          <w:color w:val="000000" w:themeColor="text1"/>
          <w:sz w:val="20"/>
          <w:szCs w:val="20"/>
        </w:rPr>
      </w:pPr>
    </w:p>
    <w:p w14:paraId="662A8643" w14:textId="77777777" w:rsidR="00197D82" w:rsidRPr="00644B1B" w:rsidRDefault="00197D82" w:rsidP="00197D82">
      <w:pPr>
        <w:snapToGrid w:val="0"/>
        <w:ind w:right="-7"/>
        <w:contextualSpacing/>
        <w:jc w:val="both"/>
        <w:rPr>
          <w:rFonts w:ascii="Calibri" w:hAnsi="Calibri" w:cs="Calibri"/>
          <w:noProof/>
          <w:color w:val="000000" w:themeColor="text1"/>
          <w:sz w:val="20"/>
          <w:szCs w:val="20"/>
        </w:rPr>
      </w:pPr>
    </w:p>
    <w:p w14:paraId="1CC2611A" w14:textId="30130EC6" w:rsidR="006872DE" w:rsidRPr="00197D82" w:rsidRDefault="006872DE" w:rsidP="00197D82">
      <w:pPr>
        <w:snapToGrid w:val="0"/>
        <w:ind w:right="-7"/>
        <w:contextualSpacing/>
        <w:jc w:val="both"/>
        <w:rPr>
          <w:rFonts w:ascii="Calibri" w:hAnsi="Calibri" w:cs="Calibri"/>
          <w:b/>
          <w:bCs/>
          <w:i/>
          <w:iCs/>
          <w:noProof/>
          <w:color w:val="000000" w:themeColor="text1"/>
          <w:sz w:val="22"/>
          <w:szCs w:val="22"/>
        </w:rPr>
      </w:pPr>
      <w:r w:rsidRPr="00197D82">
        <w:rPr>
          <w:rFonts w:ascii="Calibri" w:hAnsi="Calibri" w:cs="Calibri"/>
          <w:b/>
          <w:bCs/>
          <w:i/>
          <w:iCs/>
          <w:noProof/>
          <w:color w:val="000000" w:themeColor="text1"/>
          <w:sz w:val="22"/>
          <w:szCs w:val="22"/>
        </w:rPr>
        <w:t>Athlon - Getting you there</w:t>
      </w:r>
    </w:p>
    <w:p w14:paraId="5EFF2E01" w14:textId="0833F0B5" w:rsidR="006872DE" w:rsidRPr="00197D82" w:rsidRDefault="006872DE" w:rsidP="00197D82">
      <w:pPr>
        <w:jc w:val="both"/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</w:pPr>
      <w:r w:rsidRPr="00197D82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 xml:space="preserve">Athlon è uno dei principali fornitori di noleggio di veicoli e fleet management in Europa, con una flotta gestita di circa 400.000 veicoli. Athlon, da oltre 100 anni, indirizza, supporta e fornisce le soluzioni di mobilità migliori per i suoi clienti. Athlon è parte di Mercedes-Benz Mobility AG. Con sede nei Paesi Bassi, Athlon è attiva in 20 paesi in Europa, in Italia dal </w:t>
      </w:r>
      <w:r w:rsidRPr="00197D82">
        <w:rPr>
          <w:rFonts w:ascii="Calibri" w:eastAsia="Times New Roman" w:hAnsi="Calibri" w:cs="Calibri"/>
          <w:noProof/>
          <w:color w:val="000000" w:themeColor="text1"/>
          <w:sz w:val="22"/>
          <w:szCs w:val="22"/>
          <w:lang w:eastAsia="it-IT"/>
        </w:rPr>
        <w:t>2009, ed è un operatore focalizzato sulle aziende di tutte le dimensioni e i professionisti con partita Iva. È in grado di</w:t>
      </w:r>
      <w:r w:rsidRPr="00197D82">
        <w:rPr>
          <w:rFonts w:ascii="Calibri" w:hAnsi="Calibri" w:cs="Calibri"/>
          <w:i/>
          <w:iCs/>
          <w:noProof/>
          <w:color w:val="000000" w:themeColor="text1"/>
          <w:sz w:val="22"/>
          <w:szCs w:val="22"/>
        </w:rPr>
        <w:t xml:space="preserve"> offrire soluzioni di mobilità dal breve al lungo termine e di adattare i suoi servizi alle esigenze dei clienti. </w:t>
      </w:r>
      <w:hyperlink r:id="rId9" w:history="1">
        <w:r w:rsidRPr="00197D82">
          <w:rPr>
            <w:rStyle w:val="Collegamentoipertestuale"/>
            <w:rFonts w:ascii="Calibri" w:hAnsi="Calibri" w:cs="Calibri"/>
            <w:i/>
            <w:iCs/>
            <w:noProof/>
            <w:sz w:val="22"/>
            <w:szCs w:val="22"/>
          </w:rPr>
          <w:t>www.athlon.com/it</w:t>
        </w:r>
      </w:hyperlink>
    </w:p>
    <w:p w14:paraId="15664FA2" w14:textId="7776B41A" w:rsidR="006872DE" w:rsidRDefault="006872DE" w:rsidP="00197D82">
      <w:pPr>
        <w:jc w:val="both"/>
        <w:rPr>
          <w:noProof/>
          <w:sz w:val="22"/>
          <w:szCs w:val="22"/>
        </w:rPr>
      </w:pPr>
    </w:p>
    <w:p w14:paraId="1FE84C0C" w14:textId="612DE112" w:rsidR="00197D82" w:rsidRDefault="00197D82" w:rsidP="00197D82">
      <w:pPr>
        <w:jc w:val="both"/>
        <w:rPr>
          <w:noProof/>
          <w:sz w:val="22"/>
          <w:szCs w:val="22"/>
        </w:rPr>
      </w:pPr>
    </w:p>
    <w:p w14:paraId="38205DD6" w14:textId="77777777" w:rsidR="00644B1B" w:rsidRPr="00197D82" w:rsidRDefault="00644B1B" w:rsidP="00197D82">
      <w:pPr>
        <w:jc w:val="both"/>
        <w:rPr>
          <w:noProof/>
          <w:sz w:val="22"/>
          <w:szCs w:val="22"/>
        </w:rPr>
      </w:pPr>
    </w:p>
    <w:p w14:paraId="7E94C615" w14:textId="77777777" w:rsidR="006872DE" w:rsidRPr="00197D82" w:rsidRDefault="006872DE" w:rsidP="00197D82">
      <w:pPr>
        <w:tabs>
          <w:tab w:val="left" w:pos="388"/>
        </w:tabs>
        <w:snapToGrid w:val="0"/>
        <w:contextualSpacing/>
        <w:rPr>
          <w:rFonts w:ascii="Calibri" w:hAnsi="Calibri" w:cs="Calibri"/>
          <w:noProof/>
          <w:color w:val="000000"/>
          <w:sz w:val="22"/>
          <w:szCs w:val="22"/>
        </w:rPr>
      </w:pPr>
      <w:r w:rsidRPr="00197D82">
        <w:rPr>
          <w:rFonts w:ascii="Calibri" w:hAnsi="Calibri" w:cs="Calibri"/>
          <w:b/>
          <w:bCs/>
          <w:noProof/>
          <w:color w:val="000000"/>
          <w:sz w:val="22"/>
          <w:szCs w:val="22"/>
        </w:rPr>
        <w:t>Ufficio Stampa Athlon Italy</w:t>
      </w:r>
      <w:r w:rsidRPr="00197D82">
        <w:rPr>
          <w:rFonts w:ascii="Calibri" w:hAnsi="Calibri" w:cs="Calibri"/>
          <w:noProof/>
          <w:color w:val="000000"/>
          <w:sz w:val="22"/>
          <w:szCs w:val="22"/>
        </w:rPr>
        <w:t xml:space="preserve"> - MOCOCÓ Montefusco Colla Comunicazione</w:t>
      </w:r>
    </w:p>
    <w:p w14:paraId="2C801F26" w14:textId="77777777" w:rsidR="006872DE" w:rsidRPr="00197D82" w:rsidRDefault="006872DE" w:rsidP="00197D82">
      <w:pPr>
        <w:tabs>
          <w:tab w:val="left" w:pos="388"/>
        </w:tabs>
        <w:snapToGrid w:val="0"/>
        <w:contextualSpacing/>
        <w:rPr>
          <w:rFonts w:ascii="Calibri" w:hAnsi="Calibri" w:cs="Calibri"/>
          <w:noProof/>
          <w:sz w:val="22"/>
          <w:szCs w:val="22"/>
        </w:rPr>
      </w:pPr>
      <w:r w:rsidRPr="00197D82">
        <w:rPr>
          <w:rFonts w:ascii="Calibri" w:hAnsi="Calibri" w:cs="Calibri"/>
          <w:noProof/>
          <w:color w:val="000000"/>
          <w:sz w:val="22"/>
          <w:szCs w:val="22"/>
        </w:rPr>
        <w:t xml:space="preserve">Annachiara Montefusco M 339 7218836 T 02 38265241  </w:t>
      </w:r>
      <w:hyperlink r:id="rId10" w:history="1">
        <w:r w:rsidRPr="00197D82">
          <w:rPr>
            <w:rStyle w:val="Collegamentoipertestuale"/>
            <w:rFonts w:ascii="Calibri" w:hAnsi="Calibri" w:cs="Calibri"/>
            <w:noProof/>
            <w:color w:val="000000" w:themeColor="text1"/>
            <w:sz w:val="22"/>
            <w:szCs w:val="22"/>
            <w:u w:val="none"/>
          </w:rPr>
          <w:t>annachiara@mococopr.it</w:t>
        </w:r>
      </w:hyperlink>
    </w:p>
    <w:sectPr w:rsidR="006872DE" w:rsidRPr="00197D82" w:rsidSect="009B4800">
      <w:headerReference w:type="default" r:id="rId11"/>
      <w:pgSz w:w="11900" w:h="16840"/>
      <w:pgMar w:top="1658" w:right="1134" w:bottom="689" w:left="1134" w:header="698" w:footer="29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124C1F" w14:textId="77777777" w:rsidR="001F3B11" w:rsidRDefault="001F3B11" w:rsidP="00B96A7C">
      <w:r>
        <w:separator/>
      </w:r>
    </w:p>
  </w:endnote>
  <w:endnote w:type="continuationSeparator" w:id="0">
    <w:p w14:paraId="44ED0185" w14:textId="77777777" w:rsidR="001F3B11" w:rsidRDefault="001F3B11" w:rsidP="00B96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E1741E" w14:textId="77777777" w:rsidR="001F3B11" w:rsidRDefault="001F3B11" w:rsidP="00B96A7C">
      <w:r>
        <w:separator/>
      </w:r>
    </w:p>
  </w:footnote>
  <w:footnote w:type="continuationSeparator" w:id="0">
    <w:p w14:paraId="70E39F34" w14:textId="77777777" w:rsidR="001F3B11" w:rsidRDefault="001F3B11" w:rsidP="00B96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4DD869" w14:textId="1785D210" w:rsidR="00B96A7C" w:rsidRDefault="00E71B64">
    <w:pPr>
      <w:pStyle w:val="Intestazione"/>
    </w:pPr>
    <w:r w:rsidRPr="000D067C">
      <w:rPr>
        <w:rFonts w:ascii="Verdana" w:eastAsia="Times New Roman" w:hAnsi="Verdana" w:cstheme="minorHAnsi"/>
        <w:i/>
        <w:iCs/>
        <w:noProof/>
        <w:color w:val="000000"/>
        <w:sz w:val="20"/>
        <w:szCs w:val="22"/>
        <w:lang w:eastAsia="it-IT"/>
      </w:rPr>
      <w:drawing>
        <wp:anchor distT="0" distB="0" distL="114300" distR="114300" simplePos="0" relativeHeight="251661312" behindDoc="1" locked="0" layoutInCell="1" allowOverlap="1" wp14:anchorId="7AAC9329" wp14:editId="03D86038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619885" cy="354330"/>
          <wp:effectExtent l="0" t="0" r="0" b="0"/>
          <wp:wrapNone/>
          <wp:docPr id="3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885" cy="35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oNotTrackMoves/>
  <w:defaultTabStop w:val="708"/>
  <w:hyphenationZone w:val="283"/>
  <w:drawingGridHorizontalSpacing w:val="110"/>
  <w:drawingGridVerticalSpacing w:val="299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49F1"/>
    <w:rsid w:val="000203A0"/>
    <w:rsid w:val="000225A4"/>
    <w:rsid w:val="00040A96"/>
    <w:rsid w:val="0004575F"/>
    <w:rsid w:val="000600CE"/>
    <w:rsid w:val="00062D74"/>
    <w:rsid w:val="00063771"/>
    <w:rsid w:val="00073485"/>
    <w:rsid w:val="00075B53"/>
    <w:rsid w:val="00087298"/>
    <w:rsid w:val="00097F6D"/>
    <w:rsid w:val="000F76E1"/>
    <w:rsid w:val="001009B8"/>
    <w:rsid w:val="00104381"/>
    <w:rsid w:val="0011370A"/>
    <w:rsid w:val="0012255A"/>
    <w:rsid w:val="00125192"/>
    <w:rsid w:val="00125729"/>
    <w:rsid w:val="001335BF"/>
    <w:rsid w:val="00137007"/>
    <w:rsid w:val="00145946"/>
    <w:rsid w:val="0017277D"/>
    <w:rsid w:val="00174CE5"/>
    <w:rsid w:val="00176A50"/>
    <w:rsid w:val="001871E2"/>
    <w:rsid w:val="00197D82"/>
    <w:rsid w:val="001A5458"/>
    <w:rsid w:val="001B1CF0"/>
    <w:rsid w:val="001D6C3B"/>
    <w:rsid w:val="001E32D7"/>
    <w:rsid w:val="001F0965"/>
    <w:rsid w:val="001F2738"/>
    <w:rsid w:val="001F3B11"/>
    <w:rsid w:val="001F4ADD"/>
    <w:rsid w:val="0021103B"/>
    <w:rsid w:val="00212E6F"/>
    <w:rsid w:val="00224886"/>
    <w:rsid w:val="00226504"/>
    <w:rsid w:val="00261250"/>
    <w:rsid w:val="002623E1"/>
    <w:rsid w:val="00286F42"/>
    <w:rsid w:val="00287EC3"/>
    <w:rsid w:val="002A03AD"/>
    <w:rsid w:val="002B177B"/>
    <w:rsid w:val="002B32BA"/>
    <w:rsid w:val="002C1665"/>
    <w:rsid w:val="002D1895"/>
    <w:rsid w:val="002E2D74"/>
    <w:rsid w:val="002F122D"/>
    <w:rsid w:val="002F2ACF"/>
    <w:rsid w:val="002F52E2"/>
    <w:rsid w:val="002F5D69"/>
    <w:rsid w:val="00312381"/>
    <w:rsid w:val="00315AAD"/>
    <w:rsid w:val="00321818"/>
    <w:rsid w:val="00322293"/>
    <w:rsid w:val="00353483"/>
    <w:rsid w:val="0037714F"/>
    <w:rsid w:val="0037772D"/>
    <w:rsid w:val="00381681"/>
    <w:rsid w:val="003835C5"/>
    <w:rsid w:val="003849F1"/>
    <w:rsid w:val="00385557"/>
    <w:rsid w:val="003A1870"/>
    <w:rsid w:val="003A2B9B"/>
    <w:rsid w:val="003B55CC"/>
    <w:rsid w:val="003C1B8A"/>
    <w:rsid w:val="003C7EF3"/>
    <w:rsid w:val="003E23A4"/>
    <w:rsid w:val="00400141"/>
    <w:rsid w:val="004140C6"/>
    <w:rsid w:val="00427F1F"/>
    <w:rsid w:val="0044501F"/>
    <w:rsid w:val="00461B43"/>
    <w:rsid w:val="00462F7E"/>
    <w:rsid w:val="00464EB5"/>
    <w:rsid w:val="00465089"/>
    <w:rsid w:val="00470F22"/>
    <w:rsid w:val="00486425"/>
    <w:rsid w:val="00487E6B"/>
    <w:rsid w:val="0049449A"/>
    <w:rsid w:val="004B3A8A"/>
    <w:rsid w:val="004B3E1B"/>
    <w:rsid w:val="004E25A2"/>
    <w:rsid w:val="004E6A9D"/>
    <w:rsid w:val="004F7FF5"/>
    <w:rsid w:val="0050115D"/>
    <w:rsid w:val="0050238C"/>
    <w:rsid w:val="00517168"/>
    <w:rsid w:val="00543CCD"/>
    <w:rsid w:val="00550B53"/>
    <w:rsid w:val="00564336"/>
    <w:rsid w:val="00566BCC"/>
    <w:rsid w:val="005809A0"/>
    <w:rsid w:val="0058677D"/>
    <w:rsid w:val="00593F32"/>
    <w:rsid w:val="005973D1"/>
    <w:rsid w:val="005A5503"/>
    <w:rsid w:val="005B5BCE"/>
    <w:rsid w:val="005C3DE5"/>
    <w:rsid w:val="00606ADB"/>
    <w:rsid w:val="006111DD"/>
    <w:rsid w:val="00620279"/>
    <w:rsid w:val="006340FA"/>
    <w:rsid w:val="006351E7"/>
    <w:rsid w:val="00644B1B"/>
    <w:rsid w:val="00655321"/>
    <w:rsid w:val="00675A8A"/>
    <w:rsid w:val="006872DE"/>
    <w:rsid w:val="006C6506"/>
    <w:rsid w:val="006E36FE"/>
    <w:rsid w:val="006E6C0C"/>
    <w:rsid w:val="00716068"/>
    <w:rsid w:val="00723DF8"/>
    <w:rsid w:val="00724E11"/>
    <w:rsid w:val="0073720B"/>
    <w:rsid w:val="0074661A"/>
    <w:rsid w:val="0076063A"/>
    <w:rsid w:val="00763DA5"/>
    <w:rsid w:val="00771A6A"/>
    <w:rsid w:val="00771AAC"/>
    <w:rsid w:val="0078147F"/>
    <w:rsid w:val="007827FD"/>
    <w:rsid w:val="007A5627"/>
    <w:rsid w:val="007B12B0"/>
    <w:rsid w:val="007C27FC"/>
    <w:rsid w:val="007D2CF7"/>
    <w:rsid w:val="007E098C"/>
    <w:rsid w:val="007E54F0"/>
    <w:rsid w:val="00800EA9"/>
    <w:rsid w:val="008023CF"/>
    <w:rsid w:val="00803DBE"/>
    <w:rsid w:val="0081118A"/>
    <w:rsid w:val="00822446"/>
    <w:rsid w:val="00827FC6"/>
    <w:rsid w:val="008416DF"/>
    <w:rsid w:val="00844710"/>
    <w:rsid w:val="00854835"/>
    <w:rsid w:val="00855B6E"/>
    <w:rsid w:val="00881587"/>
    <w:rsid w:val="00891965"/>
    <w:rsid w:val="00892E80"/>
    <w:rsid w:val="008A0508"/>
    <w:rsid w:val="008A38F4"/>
    <w:rsid w:val="008B47F4"/>
    <w:rsid w:val="008C0E7C"/>
    <w:rsid w:val="008C2FB2"/>
    <w:rsid w:val="008D5997"/>
    <w:rsid w:val="008D6413"/>
    <w:rsid w:val="00906D81"/>
    <w:rsid w:val="00907710"/>
    <w:rsid w:val="0091370C"/>
    <w:rsid w:val="00927488"/>
    <w:rsid w:val="00931B22"/>
    <w:rsid w:val="00935EC2"/>
    <w:rsid w:val="00943437"/>
    <w:rsid w:val="00943DED"/>
    <w:rsid w:val="00947AAB"/>
    <w:rsid w:val="009506CA"/>
    <w:rsid w:val="00951A28"/>
    <w:rsid w:val="0095493E"/>
    <w:rsid w:val="00960114"/>
    <w:rsid w:val="00971482"/>
    <w:rsid w:val="009854B5"/>
    <w:rsid w:val="009A5562"/>
    <w:rsid w:val="009B19D6"/>
    <w:rsid w:val="009B1EC8"/>
    <w:rsid w:val="009B4800"/>
    <w:rsid w:val="009D14F4"/>
    <w:rsid w:val="009D5CCA"/>
    <w:rsid w:val="009E29F1"/>
    <w:rsid w:val="009E4D1C"/>
    <w:rsid w:val="009E63FB"/>
    <w:rsid w:val="009F6EE5"/>
    <w:rsid w:val="00A20B68"/>
    <w:rsid w:val="00A21047"/>
    <w:rsid w:val="00A3692C"/>
    <w:rsid w:val="00A44E5B"/>
    <w:rsid w:val="00A564A7"/>
    <w:rsid w:val="00A622D2"/>
    <w:rsid w:val="00A65B83"/>
    <w:rsid w:val="00A779C0"/>
    <w:rsid w:val="00A95913"/>
    <w:rsid w:val="00AC4A09"/>
    <w:rsid w:val="00AD1117"/>
    <w:rsid w:val="00AD7D19"/>
    <w:rsid w:val="00AF1751"/>
    <w:rsid w:val="00AF778D"/>
    <w:rsid w:val="00AF77D8"/>
    <w:rsid w:val="00B04216"/>
    <w:rsid w:val="00B06E9E"/>
    <w:rsid w:val="00B1365B"/>
    <w:rsid w:val="00B24A2B"/>
    <w:rsid w:val="00B26C06"/>
    <w:rsid w:val="00B43A6F"/>
    <w:rsid w:val="00B602FA"/>
    <w:rsid w:val="00B7357B"/>
    <w:rsid w:val="00B75673"/>
    <w:rsid w:val="00B80BBC"/>
    <w:rsid w:val="00B96A7C"/>
    <w:rsid w:val="00B96FFC"/>
    <w:rsid w:val="00BA3B94"/>
    <w:rsid w:val="00BB1345"/>
    <w:rsid w:val="00BE26FE"/>
    <w:rsid w:val="00BE53F6"/>
    <w:rsid w:val="00BF12EF"/>
    <w:rsid w:val="00C06489"/>
    <w:rsid w:val="00C146D7"/>
    <w:rsid w:val="00C171A9"/>
    <w:rsid w:val="00C2310E"/>
    <w:rsid w:val="00C2760A"/>
    <w:rsid w:val="00C412AF"/>
    <w:rsid w:val="00C42D02"/>
    <w:rsid w:val="00C52265"/>
    <w:rsid w:val="00C627A5"/>
    <w:rsid w:val="00C63583"/>
    <w:rsid w:val="00C77E9F"/>
    <w:rsid w:val="00C815E0"/>
    <w:rsid w:val="00C82D23"/>
    <w:rsid w:val="00CB6244"/>
    <w:rsid w:val="00CD39A3"/>
    <w:rsid w:val="00CE600D"/>
    <w:rsid w:val="00CF769A"/>
    <w:rsid w:val="00D0758C"/>
    <w:rsid w:val="00D2399C"/>
    <w:rsid w:val="00D43540"/>
    <w:rsid w:val="00D66185"/>
    <w:rsid w:val="00D77B22"/>
    <w:rsid w:val="00D8701D"/>
    <w:rsid w:val="00DA6155"/>
    <w:rsid w:val="00DE7BE9"/>
    <w:rsid w:val="00E03F03"/>
    <w:rsid w:val="00E129A7"/>
    <w:rsid w:val="00E203E2"/>
    <w:rsid w:val="00E23347"/>
    <w:rsid w:val="00E27D51"/>
    <w:rsid w:val="00E55B14"/>
    <w:rsid w:val="00E64AED"/>
    <w:rsid w:val="00E71B64"/>
    <w:rsid w:val="00E74C27"/>
    <w:rsid w:val="00E8408E"/>
    <w:rsid w:val="00E92582"/>
    <w:rsid w:val="00EB5625"/>
    <w:rsid w:val="00ED29C3"/>
    <w:rsid w:val="00ED65A7"/>
    <w:rsid w:val="00EE5323"/>
    <w:rsid w:val="00EE6208"/>
    <w:rsid w:val="00F01158"/>
    <w:rsid w:val="00F038ED"/>
    <w:rsid w:val="00F048D4"/>
    <w:rsid w:val="00F1108A"/>
    <w:rsid w:val="00F227B1"/>
    <w:rsid w:val="00F2608B"/>
    <w:rsid w:val="00F43B64"/>
    <w:rsid w:val="00F469F9"/>
    <w:rsid w:val="00F55B32"/>
    <w:rsid w:val="00F8786F"/>
    <w:rsid w:val="00F923A0"/>
    <w:rsid w:val="00FA093D"/>
    <w:rsid w:val="00FA24E3"/>
    <w:rsid w:val="00FB5032"/>
    <w:rsid w:val="00FC1AE5"/>
    <w:rsid w:val="00FC29CB"/>
    <w:rsid w:val="00FC618B"/>
    <w:rsid w:val="00FE4C51"/>
    <w:rsid w:val="00FE7CE1"/>
    <w:rsid w:val="00FF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1A7E4"/>
  <w15:chartTrackingRefBased/>
  <w15:docId w15:val="{7358A145-A531-564F-A163-282290644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1"/>
    <w:unhideWhenUsed/>
    <w:qFormat/>
    <w:rsid w:val="00063771"/>
    <w:rPr>
      <w:color w:val="0563C1" w:themeColor="hyperlink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B96A7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6A7C"/>
  </w:style>
  <w:style w:type="paragraph" w:styleId="Pidipagina">
    <w:name w:val="footer"/>
    <w:basedOn w:val="Normale"/>
    <w:link w:val="PidipaginaCarattere"/>
    <w:uiPriority w:val="99"/>
    <w:unhideWhenUsed/>
    <w:rsid w:val="00B96A7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6A7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1B22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1B22"/>
    <w:rPr>
      <w:rFonts w:ascii="Segoe UI" w:hAnsi="Segoe UI" w:cs="Segoe UI"/>
      <w:sz w:val="18"/>
      <w:szCs w:val="18"/>
    </w:rPr>
  </w:style>
  <w:style w:type="character" w:styleId="Rimandocommento">
    <w:name w:val="annotation reference"/>
    <w:basedOn w:val="Carpredefinitoparagrafo"/>
    <w:uiPriority w:val="99"/>
    <w:semiHidden/>
    <w:unhideWhenUsed/>
    <w:rsid w:val="00827FC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27FC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27FC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27FC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27FC6"/>
    <w:rPr>
      <w:b/>
      <w:bCs/>
      <w:sz w:val="20"/>
      <w:szCs w:val="20"/>
    </w:rPr>
  </w:style>
  <w:style w:type="character" w:customStyle="1" w:styleId="bgs">
    <w:name w:val="bgs"/>
    <w:basedOn w:val="Carpredefinitoparagrafo"/>
    <w:rsid w:val="00EB5625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620279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3DBE"/>
    <w:rPr>
      <w:color w:val="954F72" w:themeColor="followedHyperlink"/>
      <w:u w:val="single"/>
    </w:rPr>
  </w:style>
  <w:style w:type="character" w:styleId="Enfasigrassetto">
    <w:name w:val="Strong"/>
    <w:basedOn w:val="Carpredefinitoparagrafo"/>
    <w:uiPriority w:val="22"/>
    <w:qFormat/>
    <w:rsid w:val="00566BCC"/>
    <w:rPr>
      <w:b/>
      <w:bCs/>
    </w:rPr>
  </w:style>
  <w:style w:type="character" w:customStyle="1" w:styleId="hgkelc">
    <w:name w:val="hgkelc"/>
    <w:basedOn w:val="Carpredefinitoparagrafo"/>
    <w:rsid w:val="003A1870"/>
  </w:style>
  <w:style w:type="character" w:styleId="Menzionenonrisolta">
    <w:name w:val="Unresolved Mention"/>
    <w:basedOn w:val="Carpredefinitoparagrafo"/>
    <w:uiPriority w:val="99"/>
    <w:semiHidden/>
    <w:unhideWhenUsed/>
    <w:rsid w:val="0058677D"/>
    <w:rPr>
      <w:color w:val="605E5C"/>
      <w:shd w:val="clear" w:color="auto" w:fill="E1DFDD"/>
    </w:rPr>
  </w:style>
  <w:style w:type="character" w:customStyle="1" w:styleId="fmybhe">
    <w:name w:val="fmybhe"/>
    <w:basedOn w:val="Carpredefinitoparagrafo"/>
    <w:rsid w:val="006E36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0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33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63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8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71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7409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366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3055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4410624">
              <w:marLeft w:val="0"/>
              <w:marRight w:val="0"/>
              <w:marTop w:val="22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667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5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341496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500530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46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753449">
              <w:marLeft w:val="0"/>
              <w:marRight w:val="0"/>
              <w:marTop w:val="0"/>
              <w:marBottom w:val="210"/>
              <w:divBdr>
                <w:top w:val="single" w:sz="6" w:space="7" w:color="707070"/>
                <w:left w:val="single" w:sz="6" w:space="11" w:color="707070"/>
                <w:bottom w:val="single" w:sz="6" w:space="7" w:color="707070"/>
                <w:right w:val="single" w:sz="6" w:space="11" w:color="707070"/>
              </w:divBdr>
            </w:div>
          </w:divsChild>
        </w:div>
      </w:divsChild>
    </w:div>
    <w:div w:id="119611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4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dropbox.com/scl/fo/tq8ce4chkrsrfktkzukbh/AAJk6o1praZlpKeUfbBidXc?rlkey=gunxswv2edpvghcx6vzppqdbj&amp;dl=0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annachiara@mococopr.it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athlon.com/it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828</Words>
  <Characters>4721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cp:lastPrinted>2025-02-11T14:23:00Z</cp:lastPrinted>
  <dcterms:created xsi:type="dcterms:W3CDTF">2025-02-11T13:57:00Z</dcterms:created>
  <dcterms:modified xsi:type="dcterms:W3CDTF">2025-02-12T09:36:00Z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24dbb1d-991d-4bbd-aad5-33bac1d8ffaf_Enabled">
    <vt:lpwstr>true</vt:lpwstr>
  </property>
  <property fmtid="{D5CDD505-2E9C-101B-9397-08002B2CF9AE}" pid="3" name="MSIP_Label_924dbb1d-991d-4bbd-aad5-33bac1d8ffaf_SetDate">
    <vt:lpwstr>2025-02-03T09:24:27Z</vt:lpwstr>
  </property>
  <property fmtid="{D5CDD505-2E9C-101B-9397-08002B2CF9AE}" pid="4" name="MSIP_Label_924dbb1d-991d-4bbd-aad5-33bac1d8ffaf_Method">
    <vt:lpwstr>Standard</vt:lpwstr>
  </property>
  <property fmtid="{D5CDD505-2E9C-101B-9397-08002B2CF9AE}" pid="5" name="MSIP_Label_924dbb1d-991d-4bbd-aad5-33bac1d8ffaf_Name">
    <vt:lpwstr>924dbb1d-991d-4bbd-aad5-33bac1d8ffaf</vt:lpwstr>
  </property>
  <property fmtid="{D5CDD505-2E9C-101B-9397-08002B2CF9AE}" pid="6" name="MSIP_Label_924dbb1d-991d-4bbd-aad5-33bac1d8ffaf_SiteId">
    <vt:lpwstr>9652d7c2-1ccf-4940-8151-4a92bd474ed0</vt:lpwstr>
  </property>
  <property fmtid="{D5CDD505-2E9C-101B-9397-08002B2CF9AE}" pid="7" name="MSIP_Label_924dbb1d-991d-4bbd-aad5-33bac1d8ffaf_ActionId">
    <vt:lpwstr>632df00a-5ecf-44cd-9727-c37ffd5e0e4d</vt:lpwstr>
  </property>
  <property fmtid="{D5CDD505-2E9C-101B-9397-08002B2CF9AE}" pid="8" name="MSIP_Label_924dbb1d-991d-4bbd-aad5-33bac1d8ffaf_ContentBits">
    <vt:lpwstr>0</vt:lpwstr>
  </property>
</Properties>
</file>